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9E856" w14:textId="77777777" w:rsidR="00C82EBC" w:rsidRDefault="00C82EBC" w:rsidP="00C82EBC">
      <w:pPr>
        <w:pStyle w:val="Body"/>
        <w:jc w:val="center"/>
        <w:rPr>
          <w:b/>
          <w:bCs/>
          <w:sz w:val="30"/>
          <w:szCs w:val="30"/>
          <w:lang w:val="pt-PT"/>
        </w:rPr>
      </w:pPr>
    </w:p>
    <w:p w14:paraId="6762D340" w14:textId="77777777" w:rsidR="00C82EBC" w:rsidRDefault="00C82EBC" w:rsidP="00C82EBC">
      <w:pPr>
        <w:pStyle w:val="Body"/>
        <w:jc w:val="center"/>
        <w:rPr>
          <w:b/>
          <w:bCs/>
          <w:sz w:val="30"/>
          <w:szCs w:val="30"/>
          <w:lang w:val="pt-PT"/>
        </w:rPr>
      </w:pPr>
    </w:p>
    <w:p w14:paraId="554F3E4D" w14:textId="77777777" w:rsidR="00C82EBC" w:rsidRDefault="00C82EBC" w:rsidP="00C82EBC">
      <w:pPr>
        <w:pStyle w:val="Body"/>
        <w:jc w:val="center"/>
        <w:rPr>
          <w:b/>
          <w:bCs/>
          <w:sz w:val="30"/>
          <w:szCs w:val="30"/>
          <w:lang w:val="pt-PT"/>
        </w:rPr>
      </w:pPr>
    </w:p>
    <w:p w14:paraId="5C15FA12" w14:textId="77777777" w:rsidR="00C82EBC" w:rsidRDefault="00C82EBC" w:rsidP="00C82EBC">
      <w:pPr>
        <w:pStyle w:val="Body"/>
        <w:jc w:val="center"/>
        <w:rPr>
          <w:b/>
          <w:bCs/>
          <w:sz w:val="30"/>
          <w:szCs w:val="30"/>
          <w:lang w:val="pt-PT"/>
        </w:rPr>
      </w:pPr>
    </w:p>
    <w:p w14:paraId="5227662B" w14:textId="77777777" w:rsidR="00C82EBC" w:rsidRDefault="00C82EBC" w:rsidP="00C82EBC">
      <w:pPr>
        <w:pStyle w:val="Body"/>
        <w:jc w:val="center"/>
        <w:rPr>
          <w:b/>
          <w:bCs/>
          <w:sz w:val="30"/>
          <w:szCs w:val="30"/>
          <w:lang w:val="pt-PT"/>
        </w:rPr>
      </w:pPr>
    </w:p>
    <w:p w14:paraId="6AA43992" w14:textId="77777777" w:rsidR="00C82EBC" w:rsidRPr="00591246" w:rsidRDefault="00C82EBC" w:rsidP="00C82EBC">
      <w:pPr>
        <w:pStyle w:val="Body"/>
        <w:jc w:val="both"/>
        <w:rPr>
          <w:b/>
          <w:bCs/>
          <w:sz w:val="32"/>
          <w:szCs w:val="32"/>
        </w:rPr>
      </w:pPr>
    </w:p>
    <w:p w14:paraId="394185FC" w14:textId="77777777" w:rsidR="00C82EBC" w:rsidRPr="00591246" w:rsidRDefault="00C82EBC" w:rsidP="00C82EBC">
      <w:pPr>
        <w:pStyle w:val="Body"/>
        <w:jc w:val="both"/>
        <w:rPr>
          <w:b/>
          <w:bCs/>
          <w:sz w:val="32"/>
          <w:szCs w:val="32"/>
        </w:rPr>
      </w:pPr>
    </w:p>
    <w:p w14:paraId="21BDD643" w14:textId="77777777" w:rsidR="00C82EBC" w:rsidRPr="0002614C" w:rsidRDefault="00C82EBC" w:rsidP="00C82EBC">
      <w:pPr>
        <w:pStyle w:val="Body"/>
        <w:jc w:val="both"/>
        <w:rPr>
          <w:b/>
          <w:bCs/>
          <w:sz w:val="32"/>
          <w:szCs w:val="32"/>
        </w:rPr>
      </w:pPr>
    </w:p>
    <w:p w14:paraId="0AD18748" w14:textId="77777777" w:rsidR="00C82EBC" w:rsidRDefault="00C82EBC" w:rsidP="00C82EBC">
      <w:pPr>
        <w:ind w:left="1440"/>
        <w:rPr>
          <w:rFonts w:eastAsia="Times New Roman"/>
          <w:sz w:val="32"/>
          <w:szCs w:val="32"/>
          <w:lang w:eastAsia="en-GB"/>
        </w:rPr>
      </w:pPr>
    </w:p>
    <w:p w14:paraId="233F9ED0" w14:textId="77777777" w:rsidR="00C82EBC" w:rsidRDefault="00C82EBC" w:rsidP="00C82EBC">
      <w:pPr>
        <w:rPr>
          <w:lang w:val="it-IT"/>
        </w:rPr>
      </w:pPr>
    </w:p>
    <w:p w14:paraId="5ABC5A3E" w14:textId="77777777" w:rsidR="00C82EBC" w:rsidRDefault="00C82EBC" w:rsidP="00C82EBC">
      <w:pPr>
        <w:rPr>
          <w:lang w:val="it-IT"/>
        </w:rPr>
      </w:pPr>
    </w:p>
    <w:p w14:paraId="06DEDDB6" w14:textId="77777777" w:rsidR="00C82EBC" w:rsidRDefault="00C82EBC" w:rsidP="00C82EBC">
      <w:pPr>
        <w:jc w:val="both"/>
        <w:rPr>
          <w:b/>
          <w:sz w:val="22"/>
          <w:szCs w:val="22"/>
          <w:lang w:val="it-IT"/>
        </w:rPr>
      </w:pPr>
    </w:p>
    <w:p w14:paraId="2EEC32C9" w14:textId="77777777" w:rsidR="00C82EBC" w:rsidRDefault="00C82EBC" w:rsidP="00C82EBC">
      <w:pPr>
        <w:jc w:val="both"/>
        <w:rPr>
          <w:b/>
          <w:sz w:val="22"/>
          <w:szCs w:val="22"/>
          <w:lang w:val="it-IT"/>
        </w:rPr>
      </w:pPr>
    </w:p>
    <w:p w14:paraId="2643D706" w14:textId="77777777" w:rsidR="008666FA" w:rsidRDefault="008666FA" w:rsidP="000D180C">
      <w:pPr>
        <w:pStyle w:val="Text"/>
        <w:ind w:left="0"/>
        <w:jc w:val="center"/>
        <w:rPr>
          <w:rFonts w:ascii="Times New Roman" w:hAnsi="Times New Roman" w:cs="Times New Roman"/>
          <w:i/>
          <w:spacing w:val="0"/>
          <w:sz w:val="52"/>
          <w:szCs w:val="52"/>
          <w:lang w:val="sr-Latn-CS"/>
        </w:rPr>
      </w:pPr>
    </w:p>
    <w:p w14:paraId="2C5D12CE" w14:textId="77777777" w:rsidR="00C82EBC" w:rsidRDefault="00C82EBC" w:rsidP="000D180C">
      <w:pPr>
        <w:pStyle w:val="Text"/>
        <w:ind w:left="0"/>
        <w:jc w:val="center"/>
        <w:rPr>
          <w:rFonts w:ascii="Times New Roman" w:hAnsi="Times New Roman" w:cs="Times New Roman"/>
          <w:i/>
          <w:spacing w:val="0"/>
          <w:sz w:val="52"/>
          <w:szCs w:val="52"/>
          <w:lang w:val="sr-Latn-CS"/>
        </w:rPr>
      </w:pPr>
    </w:p>
    <w:p w14:paraId="70094047" w14:textId="77777777" w:rsidR="00C82EBC" w:rsidRDefault="00C82EBC" w:rsidP="000D180C">
      <w:pPr>
        <w:pStyle w:val="Text"/>
        <w:ind w:left="0"/>
        <w:jc w:val="center"/>
        <w:rPr>
          <w:rFonts w:ascii="Times New Roman" w:hAnsi="Times New Roman" w:cs="Times New Roman"/>
          <w:i/>
          <w:spacing w:val="0"/>
          <w:sz w:val="52"/>
          <w:szCs w:val="52"/>
          <w:lang w:val="sr-Latn-CS"/>
        </w:rPr>
      </w:pPr>
    </w:p>
    <w:p w14:paraId="7D3CE4E2" w14:textId="77777777" w:rsidR="00C82EBC" w:rsidRDefault="00C82EBC" w:rsidP="000D180C">
      <w:pPr>
        <w:pStyle w:val="Text"/>
        <w:ind w:left="0"/>
        <w:jc w:val="center"/>
        <w:rPr>
          <w:rFonts w:ascii="Times New Roman" w:hAnsi="Times New Roman" w:cs="Times New Roman"/>
          <w:i/>
          <w:spacing w:val="0"/>
          <w:sz w:val="52"/>
          <w:szCs w:val="52"/>
          <w:lang w:val="sr-Latn-CS"/>
        </w:rPr>
      </w:pPr>
    </w:p>
    <w:p w14:paraId="571076AB" w14:textId="77777777" w:rsidR="00C82EBC" w:rsidRDefault="00C82EBC" w:rsidP="000D180C">
      <w:pPr>
        <w:pStyle w:val="Text"/>
        <w:ind w:left="0"/>
        <w:jc w:val="center"/>
        <w:rPr>
          <w:rFonts w:ascii="Times New Roman" w:hAnsi="Times New Roman" w:cs="Times New Roman"/>
          <w:i/>
          <w:spacing w:val="0"/>
          <w:sz w:val="52"/>
          <w:szCs w:val="52"/>
          <w:lang w:val="sr-Latn-CS"/>
        </w:rPr>
      </w:pPr>
    </w:p>
    <w:p w14:paraId="3CB05895" w14:textId="77777777" w:rsidR="00C82EBC" w:rsidRDefault="00C82EBC" w:rsidP="000D180C">
      <w:pPr>
        <w:pStyle w:val="Text"/>
        <w:ind w:left="0"/>
        <w:jc w:val="center"/>
        <w:rPr>
          <w:rFonts w:ascii="Times New Roman" w:hAnsi="Times New Roman" w:cs="Times New Roman"/>
          <w:i/>
          <w:spacing w:val="0"/>
          <w:sz w:val="52"/>
          <w:szCs w:val="52"/>
          <w:lang w:val="sr-Latn-CS"/>
        </w:rPr>
      </w:pPr>
    </w:p>
    <w:p w14:paraId="2C206EC8" w14:textId="77777777" w:rsidR="00C82EBC" w:rsidRDefault="00C82EBC" w:rsidP="000D180C">
      <w:pPr>
        <w:pStyle w:val="Text"/>
        <w:ind w:left="0"/>
        <w:jc w:val="center"/>
        <w:rPr>
          <w:rFonts w:ascii="Times New Roman" w:hAnsi="Times New Roman" w:cs="Times New Roman"/>
          <w:i/>
          <w:spacing w:val="0"/>
          <w:sz w:val="52"/>
          <w:szCs w:val="52"/>
          <w:lang w:val="sr-Latn-CS"/>
        </w:rPr>
      </w:pPr>
    </w:p>
    <w:p w14:paraId="139CCB70" w14:textId="77777777" w:rsidR="000D180C" w:rsidRPr="00577703" w:rsidRDefault="000D180C" w:rsidP="000D180C">
      <w:pPr>
        <w:pStyle w:val="Text"/>
        <w:ind w:left="0"/>
        <w:jc w:val="center"/>
        <w:rPr>
          <w:rFonts w:ascii="Times New Roman" w:hAnsi="Times New Roman" w:cs="Times New Roman"/>
          <w:i/>
          <w:spacing w:val="0"/>
          <w:sz w:val="52"/>
          <w:szCs w:val="52"/>
          <w:lang w:val="sr-Latn-CS"/>
        </w:rPr>
      </w:pPr>
      <w:r w:rsidRPr="00577703">
        <w:rPr>
          <w:rFonts w:ascii="Times New Roman" w:hAnsi="Times New Roman" w:cs="Times New Roman"/>
          <w:i/>
          <w:noProof/>
          <w:spacing w:val="0"/>
          <w:sz w:val="52"/>
          <w:szCs w:val="52"/>
          <w:lang w:val="sr-Latn-RS" w:eastAsia="ja-JP"/>
        </w:rPr>
        <w:drawing>
          <wp:inline distT="0" distB="0" distL="0" distR="0" wp14:anchorId="43D614DD" wp14:editId="06EB4BF0">
            <wp:extent cx="1133475" cy="895350"/>
            <wp:effectExtent l="0" t="0" r="0" b="0"/>
            <wp:docPr id="5" name="officeArt object"/>
            <wp:cNvGraphicFramePr/>
            <a:graphic xmlns:a="http://schemas.openxmlformats.org/drawingml/2006/main">
              <a:graphicData uri="http://schemas.openxmlformats.org/drawingml/2006/picture">
                <pic:pic xmlns:pic="http://schemas.openxmlformats.org/drawingml/2006/picture">
                  <pic:nvPicPr>
                    <pic:cNvPr id="1" name="officeArt object" descr="ZNAK AKADEMIJE 2"/>
                    <pic:cNvPicPr>
                      <a:extLst>
                        <a:ext uri="smNativeData">
                          <sm:smNativeData xmlns:ve="http://schemas.openxmlformats.org/markup-compatibility/2006" xmlns="" xmlns:o="urn:schemas-microsoft-com:office:office" xmlns:v="urn:schemas-microsoft-com:vml" xmlns:w10="urn:schemas-microsoft-com:office:word" xmlns:w="http://schemas.openxmlformats.org/wordprocessingml/2006/main" xmlns:sm="smNativeData" val="SMDATA_14_T0YHY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BUAAAAHoAAAAAAAAAAAAAAAAAAAAAAAAAAAAAAAAAAAAAAAAAAAAAD5BgAAggUAAAAAAAAAAAAAAAAAACgAAAAIAAAAAQAAAAEAAAA="/>
                        </a:ext>
                      </a:extLst>
                    </pic:cNvPicPr>
                  </pic:nvPicPr>
                  <pic:blipFill>
                    <a:blip r:embed="rId7" cstate="print"/>
                    <a:stretch>
                      <a:fillRect/>
                    </a:stretch>
                  </pic:blipFill>
                  <pic:spPr>
                    <a:xfrm>
                      <a:off x="0" y="0"/>
                      <a:ext cx="1133475" cy="895350"/>
                    </a:xfrm>
                    <a:prstGeom prst="rect">
                      <a:avLst/>
                    </a:prstGeom>
                    <a:noFill/>
                    <a:ln w="12700">
                      <a:noFill/>
                    </a:ln>
                  </pic:spPr>
                </pic:pic>
              </a:graphicData>
            </a:graphic>
          </wp:inline>
        </w:drawing>
      </w:r>
    </w:p>
    <w:p w14:paraId="01353B64" w14:textId="77777777" w:rsidR="000D180C" w:rsidRPr="00577703" w:rsidRDefault="000D180C" w:rsidP="000D180C">
      <w:pPr>
        <w:pStyle w:val="Body"/>
        <w:rPr>
          <w:sz w:val="40"/>
          <w:szCs w:val="40"/>
        </w:rPr>
      </w:pPr>
      <w:r w:rsidRPr="00577703">
        <w:rPr>
          <w:sz w:val="52"/>
          <w:szCs w:val="52"/>
        </w:rPr>
        <w:t xml:space="preserve">    </w:t>
      </w:r>
      <w:r w:rsidR="00577703">
        <w:rPr>
          <w:sz w:val="52"/>
          <w:szCs w:val="52"/>
        </w:rPr>
        <w:t xml:space="preserve">     </w:t>
      </w:r>
      <w:r w:rsidRPr="00577703">
        <w:rPr>
          <w:sz w:val="40"/>
          <w:szCs w:val="40"/>
        </w:rPr>
        <w:t>Departman muzičke umetnosti</w:t>
      </w:r>
    </w:p>
    <w:p w14:paraId="72342B8A" w14:textId="77777777" w:rsidR="000D180C" w:rsidRPr="00577703" w:rsidRDefault="000D180C" w:rsidP="000D180C">
      <w:pPr>
        <w:shd w:val="clear" w:color="auto" w:fill="FFFFFF"/>
        <w:rPr>
          <w:sz w:val="52"/>
          <w:szCs w:val="52"/>
          <w:lang w:val="sr-Latn-CS"/>
        </w:rPr>
      </w:pPr>
    </w:p>
    <w:p w14:paraId="56774086" w14:textId="645EA093" w:rsidR="000D180C" w:rsidRPr="00577703" w:rsidRDefault="0015101B" w:rsidP="00577703">
      <w:pPr>
        <w:pStyle w:val="Body"/>
        <w:jc w:val="center"/>
        <w:rPr>
          <w:i/>
          <w:sz w:val="40"/>
          <w:szCs w:val="40"/>
        </w:rPr>
      </w:pPr>
      <w:r>
        <w:rPr>
          <w:sz w:val="40"/>
          <w:szCs w:val="40"/>
        </w:rPr>
        <w:t>MASTER</w:t>
      </w:r>
      <w:r w:rsidR="00D238A3">
        <w:rPr>
          <w:sz w:val="40"/>
          <w:szCs w:val="40"/>
        </w:rPr>
        <w:t xml:space="preserve"> ISPIT</w:t>
      </w:r>
    </w:p>
    <w:p w14:paraId="37F32F92" w14:textId="77777777" w:rsidR="00577703" w:rsidRDefault="00577703" w:rsidP="00577703">
      <w:pPr>
        <w:jc w:val="center"/>
        <w:rPr>
          <w:b/>
          <w:sz w:val="52"/>
          <w:szCs w:val="52"/>
          <w:lang w:val="it-IT"/>
        </w:rPr>
      </w:pPr>
    </w:p>
    <w:p w14:paraId="0774B42E" w14:textId="7F32A0AA" w:rsidR="00577703" w:rsidRDefault="0015101B" w:rsidP="00577703">
      <w:pPr>
        <w:jc w:val="center"/>
        <w:rPr>
          <w:b/>
          <w:sz w:val="60"/>
          <w:szCs w:val="60"/>
          <w:lang w:val="it-IT"/>
        </w:rPr>
      </w:pPr>
      <w:r>
        <w:rPr>
          <w:b/>
          <w:sz w:val="60"/>
          <w:szCs w:val="60"/>
          <w:lang w:val="it-IT"/>
        </w:rPr>
        <w:t>Boško Stojadinović</w:t>
      </w:r>
    </w:p>
    <w:p w14:paraId="4CDEC5AA" w14:textId="20ED3D9C" w:rsidR="0015101B" w:rsidRPr="00577703" w:rsidRDefault="0015101B" w:rsidP="00577703">
      <w:pPr>
        <w:jc w:val="center"/>
        <w:rPr>
          <w:b/>
          <w:sz w:val="60"/>
          <w:szCs w:val="60"/>
          <w:lang w:val="it-IT"/>
        </w:rPr>
      </w:pPr>
      <w:r>
        <w:rPr>
          <w:b/>
          <w:sz w:val="60"/>
          <w:szCs w:val="60"/>
          <w:lang w:val="it-IT"/>
        </w:rPr>
        <w:t>klavir</w:t>
      </w:r>
    </w:p>
    <w:p w14:paraId="23310EC5" w14:textId="77777777" w:rsidR="00577703" w:rsidRPr="00577703" w:rsidRDefault="00577703" w:rsidP="00577703">
      <w:pPr>
        <w:rPr>
          <w:b/>
          <w:i/>
          <w:sz w:val="40"/>
          <w:szCs w:val="40"/>
          <w:lang w:val="hr-HR"/>
        </w:rPr>
      </w:pPr>
    </w:p>
    <w:p w14:paraId="2C106F0A" w14:textId="77777777" w:rsidR="00577703" w:rsidRPr="00577703" w:rsidRDefault="00577703" w:rsidP="00577703">
      <w:pPr>
        <w:jc w:val="center"/>
        <w:rPr>
          <w:b/>
          <w:bCs/>
          <w:i/>
          <w:color w:val="222222"/>
          <w:sz w:val="40"/>
          <w:szCs w:val="40"/>
          <w:shd w:val="clear" w:color="auto" w:fill="FFFFFF"/>
          <w:lang w:val="hr-HR"/>
        </w:rPr>
      </w:pPr>
      <w:r w:rsidRPr="00577703">
        <w:rPr>
          <w:b/>
          <w:bCs/>
          <w:i/>
          <w:color w:val="222222"/>
          <w:sz w:val="40"/>
          <w:szCs w:val="40"/>
          <w:shd w:val="clear" w:color="auto" w:fill="FFFFFF"/>
          <w:lang w:val="hr-HR"/>
        </w:rPr>
        <w:t>Resital</w:t>
      </w:r>
    </w:p>
    <w:p w14:paraId="0D809373" w14:textId="77777777" w:rsidR="00577703" w:rsidRDefault="00577703" w:rsidP="000D180C">
      <w:pPr>
        <w:pStyle w:val="Text"/>
        <w:ind w:left="0"/>
        <w:rPr>
          <w:rFonts w:ascii="Times New Roman" w:hAnsi="Times New Roman" w:cs="Times New Roman"/>
          <w:i/>
          <w:spacing w:val="0"/>
          <w:sz w:val="52"/>
          <w:szCs w:val="52"/>
          <w:lang w:val="sr-Latn-CS"/>
        </w:rPr>
      </w:pPr>
    </w:p>
    <w:p w14:paraId="1983F825" w14:textId="28CDB819" w:rsidR="0015101B" w:rsidRDefault="00D238A3" w:rsidP="00577703">
      <w:pPr>
        <w:pStyle w:val="Text"/>
        <w:ind w:left="0"/>
        <w:jc w:val="center"/>
        <w:rPr>
          <w:rFonts w:ascii="Times New Roman" w:hAnsi="Times New Roman" w:cs="Times New Roman"/>
          <w:i/>
          <w:spacing w:val="0"/>
          <w:sz w:val="40"/>
          <w:szCs w:val="40"/>
          <w:lang w:val="sr-Latn-CS"/>
        </w:rPr>
      </w:pPr>
      <w:r>
        <w:rPr>
          <w:rFonts w:ascii="Times New Roman" w:hAnsi="Times New Roman" w:cs="Times New Roman"/>
          <w:i/>
          <w:spacing w:val="0"/>
          <w:sz w:val="40"/>
          <w:szCs w:val="40"/>
          <w:lang w:val="sr-Latn-CS"/>
        </w:rPr>
        <w:t>m</w:t>
      </w:r>
      <w:r w:rsidR="000D180C" w:rsidRPr="00577703">
        <w:rPr>
          <w:rFonts w:ascii="Times New Roman" w:hAnsi="Times New Roman" w:cs="Times New Roman"/>
          <w:i/>
          <w:spacing w:val="0"/>
          <w:sz w:val="40"/>
          <w:szCs w:val="40"/>
          <w:lang w:val="sr-Latn-CS"/>
        </w:rPr>
        <w:t>entor:</w:t>
      </w:r>
      <w:r w:rsidR="0015101B">
        <w:rPr>
          <w:rFonts w:ascii="Times New Roman" w:hAnsi="Times New Roman" w:cs="Times New Roman"/>
          <w:i/>
          <w:spacing w:val="0"/>
          <w:sz w:val="40"/>
          <w:szCs w:val="40"/>
          <w:lang w:val="sr-Latn-CS"/>
        </w:rPr>
        <w:t xml:space="preserve">  dr um.</w:t>
      </w:r>
      <w:r w:rsidR="000D180C" w:rsidRPr="00577703">
        <w:rPr>
          <w:rFonts w:ascii="Times New Roman" w:hAnsi="Times New Roman" w:cs="Times New Roman"/>
          <w:i/>
          <w:spacing w:val="0"/>
          <w:sz w:val="40"/>
          <w:szCs w:val="40"/>
          <w:lang w:val="sr-Latn-CS"/>
        </w:rPr>
        <w:t xml:space="preserve"> </w:t>
      </w:r>
      <w:r w:rsidR="0015101B">
        <w:rPr>
          <w:rFonts w:ascii="Times New Roman" w:hAnsi="Times New Roman" w:cs="Times New Roman"/>
          <w:i/>
          <w:spacing w:val="0"/>
          <w:sz w:val="40"/>
          <w:szCs w:val="40"/>
          <w:lang w:val="sr-Latn-CS"/>
        </w:rPr>
        <w:t>Milan Miladino</w:t>
      </w:r>
      <w:r>
        <w:rPr>
          <w:rFonts w:ascii="Times New Roman" w:hAnsi="Times New Roman" w:cs="Times New Roman"/>
          <w:i/>
          <w:spacing w:val="0"/>
          <w:sz w:val="40"/>
          <w:szCs w:val="40"/>
          <w:lang w:val="sr-Latn-CS"/>
        </w:rPr>
        <w:t xml:space="preserve">vić, </w:t>
      </w:r>
    </w:p>
    <w:p w14:paraId="18A55AD4" w14:textId="4B29B14F" w:rsidR="005B4825" w:rsidRPr="00577703" w:rsidRDefault="0015101B" w:rsidP="00577703">
      <w:pPr>
        <w:pStyle w:val="Text"/>
        <w:ind w:left="0"/>
        <w:jc w:val="center"/>
        <w:rPr>
          <w:rFonts w:ascii="Times New Roman" w:hAnsi="Times New Roman" w:cs="Times New Roman"/>
          <w:i/>
          <w:spacing w:val="0"/>
          <w:sz w:val="40"/>
          <w:szCs w:val="40"/>
          <w:lang w:val="sr-Latn-CS"/>
        </w:rPr>
      </w:pPr>
      <w:proofErr w:type="spellStart"/>
      <w:r>
        <w:rPr>
          <w:rFonts w:ascii="Times New Roman" w:hAnsi="Times New Roman" w:cs="Times New Roman"/>
          <w:i/>
          <w:spacing w:val="0"/>
          <w:sz w:val="40"/>
          <w:szCs w:val="40"/>
          <w:lang w:val="sr-Latn-CS"/>
        </w:rPr>
        <w:t>vanr</w:t>
      </w:r>
      <w:proofErr w:type="spellEnd"/>
      <w:r w:rsidR="005B4825" w:rsidRPr="00577703">
        <w:rPr>
          <w:rFonts w:ascii="Times New Roman" w:hAnsi="Times New Roman" w:cs="Times New Roman"/>
          <w:i/>
          <w:spacing w:val="0"/>
          <w:sz w:val="40"/>
          <w:szCs w:val="40"/>
          <w:lang w:val="sr-Latn-CS"/>
        </w:rPr>
        <w:t>. prof.</w:t>
      </w:r>
    </w:p>
    <w:p w14:paraId="1A9A2566" w14:textId="4F24A062" w:rsidR="005B4825" w:rsidRPr="00577703" w:rsidRDefault="005B4825" w:rsidP="005B4825">
      <w:pPr>
        <w:pStyle w:val="Text"/>
        <w:ind w:left="0"/>
        <w:jc w:val="center"/>
        <w:rPr>
          <w:rFonts w:ascii="Times New Roman" w:hAnsi="Times New Roman" w:cs="Times New Roman"/>
          <w:i/>
          <w:spacing w:val="0"/>
          <w:sz w:val="40"/>
          <w:szCs w:val="40"/>
          <w:lang w:val="sr-Latn-CS"/>
        </w:rPr>
      </w:pPr>
    </w:p>
    <w:p w14:paraId="0091ECF6" w14:textId="6A737F8D" w:rsidR="00591246" w:rsidRPr="00591246" w:rsidRDefault="00591246" w:rsidP="00591246">
      <w:pPr>
        <w:pStyle w:val="Body"/>
        <w:rPr>
          <w:b/>
          <w:bCs/>
        </w:rPr>
      </w:pPr>
      <w:r>
        <w:rPr>
          <w:b/>
          <w:bCs/>
        </w:rPr>
        <w:t xml:space="preserve">                         </w:t>
      </w:r>
      <w:r w:rsidRPr="00591246">
        <w:rPr>
          <w:b/>
          <w:bCs/>
        </w:rPr>
        <w:t>5. novembar 2025. godine u 19 časova</w:t>
      </w:r>
    </w:p>
    <w:p w14:paraId="793C481F" w14:textId="3B02850A" w:rsidR="00591246" w:rsidRPr="00591246" w:rsidRDefault="00591246" w:rsidP="00591246">
      <w:pPr>
        <w:pStyle w:val="Body"/>
        <w:rPr>
          <w:b/>
          <w:bCs/>
        </w:rPr>
      </w:pPr>
      <w:r>
        <w:rPr>
          <w:b/>
          <w:bCs/>
        </w:rPr>
        <w:t xml:space="preserve">                         </w:t>
      </w:r>
      <w:proofErr w:type="spellStart"/>
      <w:r w:rsidRPr="00591246">
        <w:rPr>
          <w:b/>
          <w:bCs/>
        </w:rPr>
        <w:t>Bekli</w:t>
      </w:r>
      <w:proofErr w:type="spellEnd"/>
      <w:r w:rsidRPr="00591246">
        <w:rPr>
          <w:b/>
          <w:bCs/>
        </w:rPr>
        <w:t xml:space="preserve"> sala MŠ „Isidor Bajić“, Novi Sad</w:t>
      </w:r>
    </w:p>
    <w:p w14:paraId="59C40E04" w14:textId="6EF64576" w:rsidR="008666FA" w:rsidRPr="00591246" w:rsidRDefault="008666FA" w:rsidP="00591246">
      <w:pPr>
        <w:pStyle w:val="Body"/>
        <w:jc w:val="center"/>
        <w:rPr>
          <w:b/>
          <w:bCs/>
          <w:sz w:val="36"/>
          <w:szCs w:val="36"/>
          <w:u w:val="single"/>
        </w:rPr>
      </w:pPr>
    </w:p>
    <w:p w14:paraId="1CC9602D" w14:textId="77777777" w:rsidR="00C82EBC" w:rsidRDefault="00C82EBC" w:rsidP="00C82EBC">
      <w:pPr>
        <w:pStyle w:val="Body"/>
        <w:jc w:val="center"/>
        <w:rPr>
          <w:b/>
          <w:bCs/>
          <w:sz w:val="30"/>
          <w:szCs w:val="30"/>
          <w:lang w:val="pt-PT"/>
        </w:rPr>
      </w:pPr>
    </w:p>
    <w:p w14:paraId="3A551972" w14:textId="77777777" w:rsidR="00C82EBC" w:rsidRDefault="00C82EBC" w:rsidP="00C82EBC">
      <w:pPr>
        <w:pStyle w:val="Body"/>
        <w:jc w:val="center"/>
        <w:rPr>
          <w:b/>
          <w:bCs/>
          <w:sz w:val="30"/>
          <w:szCs w:val="30"/>
          <w:lang w:val="pt-PT"/>
        </w:rPr>
      </w:pPr>
    </w:p>
    <w:p w14:paraId="46CCCDE2" w14:textId="747B5412" w:rsidR="00C82EBC" w:rsidRDefault="00C82EBC" w:rsidP="00C82EBC">
      <w:pPr>
        <w:pStyle w:val="Body"/>
        <w:jc w:val="center"/>
        <w:rPr>
          <w:b/>
          <w:bCs/>
          <w:sz w:val="30"/>
          <w:szCs w:val="30"/>
          <w:lang w:val="pt-PT"/>
        </w:rPr>
      </w:pPr>
      <w:r>
        <w:rPr>
          <w:b/>
          <w:bCs/>
          <w:sz w:val="30"/>
          <w:szCs w:val="30"/>
          <w:lang w:val="pt-PT"/>
        </w:rPr>
        <w:t>P R O G R A M</w:t>
      </w:r>
    </w:p>
    <w:p w14:paraId="3A03269A" w14:textId="77777777" w:rsidR="00C82EBC" w:rsidRDefault="00C82EBC" w:rsidP="00C82EBC">
      <w:pPr>
        <w:pStyle w:val="Body"/>
        <w:jc w:val="center"/>
        <w:rPr>
          <w:b/>
          <w:bCs/>
          <w:sz w:val="30"/>
          <w:szCs w:val="30"/>
          <w:lang w:val="pt-PT"/>
        </w:rPr>
      </w:pPr>
    </w:p>
    <w:p w14:paraId="25ECB112" w14:textId="77777777" w:rsidR="00C82EBC" w:rsidRDefault="00C82EBC" w:rsidP="00C82EBC">
      <w:pPr>
        <w:pStyle w:val="Body"/>
        <w:jc w:val="center"/>
        <w:rPr>
          <w:b/>
          <w:bCs/>
          <w:sz w:val="30"/>
          <w:szCs w:val="30"/>
          <w:lang w:val="pt-PT"/>
        </w:rPr>
      </w:pPr>
    </w:p>
    <w:p w14:paraId="0451D230" w14:textId="77777777" w:rsidR="00C82EBC" w:rsidRPr="00591246" w:rsidRDefault="00C82EBC" w:rsidP="00C82EBC">
      <w:pPr>
        <w:pStyle w:val="Body"/>
        <w:jc w:val="both"/>
        <w:rPr>
          <w:b/>
          <w:bCs/>
          <w:sz w:val="32"/>
          <w:szCs w:val="32"/>
        </w:rPr>
      </w:pPr>
      <w:r w:rsidRPr="00591246">
        <w:rPr>
          <w:b/>
          <w:bCs/>
          <w:sz w:val="32"/>
          <w:szCs w:val="32"/>
        </w:rPr>
        <w:tab/>
        <w:t xml:space="preserve">J. S. </w:t>
      </w:r>
      <w:proofErr w:type="spellStart"/>
      <w:r w:rsidRPr="00591246">
        <w:rPr>
          <w:b/>
          <w:bCs/>
          <w:sz w:val="32"/>
          <w:szCs w:val="32"/>
        </w:rPr>
        <w:t>Bach</w:t>
      </w:r>
      <w:proofErr w:type="spellEnd"/>
      <w:r w:rsidRPr="00591246">
        <w:rPr>
          <w:b/>
          <w:bCs/>
          <w:sz w:val="32"/>
          <w:szCs w:val="32"/>
        </w:rPr>
        <w:t xml:space="preserve">: Preludijum i fuga u </w:t>
      </w:r>
      <w:proofErr w:type="spellStart"/>
      <w:r w:rsidRPr="00591246">
        <w:rPr>
          <w:b/>
          <w:bCs/>
          <w:sz w:val="32"/>
          <w:szCs w:val="32"/>
        </w:rPr>
        <w:t>fis</w:t>
      </w:r>
      <w:proofErr w:type="spellEnd"/>
      <w:r w:rsidRPr="00591246">
        <w:rPr>
          <w:b/>
          <w:bCs/>
          <w:sz w:val="32"/>
          <w:szCs w:val="32"/>
        </w:rPr>
        <w:t xml:space="preserve"> - molu, WTK2 </w:t>
      </w:r>
    </w:p>
    <w:p w14:paraId="51F93C53" w14:textId="77777777" w:rsidR="00C82EBC" w:rsidRPr="00591246" w:rsidRDefault="00C82EBC" w:rsidP="00C82EBC">
      <w:pPr>
        <w:pStyle w:val="Body"/>
        <w:jc w:val="both"/>
        <w:rPr>
          <w:b/>
          <w:bCs/>
          <w:sz w:val="32"/>
          <w:szCs w:val="32"/>
        </w:rPr>
      </w:pPr>
      <w:r w:rsidRPr="00591246">
        <w:rPr>
          <w:b/>
          <w:bCs/>
          <w:sz w:val="32"/>
          <w:szCs w:val="32"/>
        </w:rPr>
        <w:tab/>
      </w:r>
    </w:p>
    <w:p w14:paraId="618C2187" w14:textId="77777777" w:rsidR="00C82EBC" w:rsidRPr="00591246" w:rsidRDefault="00C82EBC" w:rsidP="00C82EBC">
      <w:pPr>
        <w:pStyle w:val="Body"/>
        <w:jc w:val="both"/>
        <w:rPr>
          <w:b/>
          <w:bCs/>
          <w:sz w:val="32"/>
          <w:szCs w:val="32"/>
        </w:rPr>
      </w:pPr>
      <w:r w:rsidRPr="00591246">
        <w:rPr>
          <w:b/>
          <w:bCs/>
          <w:sz w:val="32"/>
          <w:szCs w:val="32"/>
        </w:rPr>
        <w:tab/>
        <w:t xml:space="preserve">I. Bajić: Čekanje </w:t>
      </w:r>
    </w:p>
    <w:p w14:paraId="57EF2F07" w14:textId="77777777" w:rsidR="00C82EBC" w:rsidRPr="00591246" w:rsidRDefault="00C82EBC" w:rsidP="00C82EBC">
      <w:pPr>
        <w:pStyle w:val="Body"/>
        <w:jc w:val="both"/>
        <w:rPr>
          <w:b/>
          <w:bCs/>
          <w:sz w:val="32"/>
          <w:szCs w:val="32"/>
        </w:rPr>
      </w:pPr>
      <w:r w:rsidRPr="00591246">
        <w:rPr>
          <w:b/>
          <w:bCs/>
          <w:sz w:val="32"/>
          <w:szCs w:val="32"/>
        </w:rPr>
        <w:tab/>
      </w:r>
    </w:p>
    <w:p w14:paraId="0DEC0A78" w14:textId="77777777" w:rsidR="00C82EBC" w:rsidRPr="00591246" w:rsidRDefault="00C82EBC" w:rsidP="00C82EBC">
      <w:pPr>
        <w:pStyle w:val="Body"/>
        <w:jc w:val="both"/>
        <w:rPr>
          <w:b/>
          <w:bCs/>
          <w:sz w:val="32"/>
          <w:szCs w:val="32"/>
        </w:rPr>
      </w:pPr>
      <w:r w:rsidRPr="00591246">
        <w:rPr>
          <w:b/>
          <w:bCs/>
          <w:sz w:val="32"/>
          <w:szCs w:val="32"/>
        </w:rPr>
        <w:tab/>
        <w:t xml:space="preserve">L. van </w:t>
      </w:r>
      <w:proofErr w:type="spellStart"/>
      <w:r w:rsidRPr="00591246">
        <w:rPr>
          <w:b/>
          <w:bCs/>
          <w:sz w:val="32"/>
          <w:szCs w:val="32"/>
        </w:rPr>
        <w:t>Beethoven</w:t>
      </w:r>
      <w:proofErr w:type="spellEnd"/>
      <w:r w:rsidRPr="00591246">
        <w:rPr>
          <w:b/>
          <w:bCs/>
          <w:sz w:val="32"/>
          <w:szCs w:val="32"/>
        </w:rPr>
        <w:t>: Sonata No. 32 op 111</w:t>
      </w:r>
    </w:p>
    <w:p w14:paraId="335A58CA" w14:textId="77777777" w:rsidR="00C82EBC" w:rsidRPr="00591246" w:rsidRDefault="00C82EBC" w:rsidP="00C82EBC">
      <w:pPr>
        <w:pStyle w:val="Body"/>
        <w:jc w:val="both"/>
        <w:rPr>
          <w:b/>
          <w:bCs/>
          <w:sz w:val="32"/>
          <w:szCs w:val="32"/>
        </w:rPr>
      </w:pPr>
      <w:r w:rsidRPr="00591246">
        <w:rPr>
          <w:b/>
          <w:bCs/>
          <w:sz w:val="32"/>
          <w:szCs w:val="32"/>
        </w:rPr>
        <w:tab/>
      </w:r>
    </w:p>
    <w:p w14:paraId="2C0D03E4" w14:textId="77777777" w:rsidR="00C82EBC" w:rsidRPr="00591246" w:rsidRDefault="00C82EBC" w:rsidP="00C82EBC">
      <w:pPr>
        <w:pStyle w:val="Body"/>
        <w:jc w:val="both"/>
        <w:rPr>
          <w:b/>
          <w:bCs/>
          <w:sz w:val="32"/>
          <w:szCs w:val="32"/>
        </w:rPr>
      </w:pPr>
      <w:r w:rsidRPr="00591246">
        <w:rPr>
          <w:b/>
          <w:bCs/>
          <w:sz w:val="32"/>
          <w:szCs w:val="32"/>
        </w:rPr>
        <w:tab/>
        <w:t xml:space="preserve">S. </w:t>
      </w:r>
      <w:proofErr w:type="spellStart"/>
      <w:r w:rsidRPr="00591246">
        <w:rPr>
          <w:b/>
          <w:bCs/>
          <w:sz w:val="32"/>
          <w:szCs w:val="32"/>
        </w:rPr>
        <w:t>Bortkiewicz</w:t>
      </w:r>
      <w:proofErr w:type="spellEnd"/>
      <w:r w:rsidRPr="00591246">
        <w:rPr>
          <w:b/>
          <w:bCs/>
          <w:sz w:val="32"/>
          <w:szCs w:val="32"/>
        </w:rPr>
        <w:t>: Etida br. 8 op. 15</w:t>
      </w:r>
    </w:p>
    <w:p w14:paraId="0A5B18C0" w14:textId="77777777" w:rsidR="00C82EBC" w:rsidRPr="00591246" w:rsidRDefault="00C82EBC" w:rsidP="00C82EBC">
      <w:pPr>
        <w:pStyle w:val="Body"/>
        <w:jc w:val="both"/>
        <w:rPr>
          <w:b/>
          <w:bCs/>
          <w:sz w:val="32"/>
          <w:szCs w:val="32"/>
        </w:rPr>
      </w:pPr>
      <w:r w:rsidRPr="00591246">
        <w:rPr>
          <w:b/>
          <w:bCs/>
          <w:sz w:val="32"/>
          <w:szCs w:val="32"/>
        </w:rPr>
        <w:tab/>
      </w:r>
    </w:p>
    <w:p w14:paraId="63D125D6" w14:textId="77777777" w:rsidR="00C82EBC" w:rsidRPr="00591246" w:rsidRDefault="00C82EBC" w:rsidP="00C82EBC">
      <w:pPr>
        <w:pStyle w:val="Body"/>
        <w:jc w:val="both"/>
        <w:rPr>
          <w:b/>
          <w:bCs/>
          <w:sz w:val="32"/>
          <w:szCs w:val="32"/>
        </w:rPr>
      </w:pPr>
      <w:r>
        <w:rPr>
          <w:b/>
          <w:bCs/>
          <w:sz w:val="32"/>
          <w:szCs w:val="32"/>
        </w:rPr>
        <w:t xml:space="preserve">         </w:t>
      </w:r>
      <w:r w:rsidRPr="00591246">
        <w:rPr>
          <w:b/>
          <w:bCs/>
          <w:sz w:val="32"/>
          <w:szCs w:val="32"/>
        </w:rPr>
        <w:t xml:space="preserve">F. </w:t>
      </w:r>
      <w:proofErr w:type="spellStart"/>
      <w:r w:rsidRPr="00591246">
        <w:rPr>
          <w:b/>
          <w:bCs/>
          <w:sz w:val="32"/>
          <w:szCs w:val="32"/>
        </w:rPr>
        <w:t>Chopin</w:t>
      </w:r>
      <w:proofErr w:type="spellEnd"/>
      <w:r w:rsidRPr="00591246">
        <w:rPr>
          <w:b/>
          <w:bCs/>
          <w:sz w:val="32"/>
          <w:szCs w:val="32"/>
        </w:rPr>
        <w:t>: Balada br. 4 u f-molu</w:t>
      </w:r>
    </w:p>
    <w:p w14:paraId="69A56366" w14:textId="77777777" w:rsidR="00C82EBC" w:rsidRPr="00591246" w:rsidRDefault="00C82EBC" w:rsidP="00C82EBC">
      <w:pPr>
        <w:pStyle w:val="Body"/>
        <w:jc w:val="both"/>
        <w:rPr>
          <w:b/>
          <w:bCs/>
          <w:sz w:val="32"/>
          <w:szCs w:val="32"/>
        </w:rPr>
      </w:pPr>
      <w:r w:rsidRPr="00591246">
        <w:rPr>
          <w:b/>
          <w:bCs/>
          <w:sz w:val="32"/>
          <w:szCs w:val="32"/>
        </w:rPr>
        <w:tab/>
      </w:r>
    </w:p>
    <w:p w14:paraId="08E32609" w14:textId="77777777" w:rsidR="00C82EBC" w:rsidRPr="00591246" w:rsidRDefault="00C82EBC" w:rsidP="00C82EBC">
      <w:pPr>
        <w:pStyle w:val="Body"/>
        <w:jc w:val="both"/>
        <w:rPr>
          <w:b/>
          <w:bCs/>
          <w:sz w:val="32"/>
          <w:szCs w:val="32"/>
        </w:rPr>
      </w:pPr>
      <w:r>
        <w:rPr>
          <w:b/>
          <w:bCs/>
          <w:sz w:val="32"/>
          <w:szCs w:val="32"/>
        </w:rPr>
        <w:t xml:space="preserve">         </w:t>
      </w:r>
      <w:r w:rsidRPr="00591246">
        <w:rPr>
          <w:b/>
          <w:bCs/>
          <w:sz w:val="32"/>
          <w:szCs w:val="32"/>
        </w:rPr>
        <w:t xml:space="preserve">M. Ravel: La </w:t>
      </w:r>
      <w:proofErr w:type="spellStart"/>
      <w:r w:rsidRPr="00591246">
        <w:rPr>
          <w:b/>
          <w:bCs/>
          <w:sz w:val="32"/>
          <w:szCs w:val="32"/>
        </w:rPr>
        <w:t>valse</w:t>
      </w:r>
      <w:proofErr w:type="spellEnd"/>
    </w:p>
    <w:p w14:paraId="0D36E2EA" w14:textId="77777777" w:rsidR="00C82EBC" w:rsidRPr="00591246" w:rsidRDefault="00C82EBC" w:rsidP="00C82EBC">
      <w:pPr>
        <w:pStyle w:val="Body"/>
        <w:jc w:val="both"/>
        <w:rPr>
          <w:b/>
          <w:bCs/>
          <w:sz w:val="32"/>
          <w:szCs w:val="32"/>
        </w:rPr>
      </w:pPr>
    </w:p>
    <w:p w14:paraId="06D72E8C" w14:textId="77777777" w:rsidR="003E483A" w:rsidRDefault="003E483A" w:rsidP="003E483A">
      <w:pPr>
        <w:jc w:val="both"/>
        <w:rPr>
          <w:b/>
          <w:sz w:val="22"/>
          <w:szCs w:val="22"/>
          <w:lang w:val="it-IT"/>
        </w:rPr>
      </w:pPr>
    </w:p>
    <w:p w14:paraId="01A624DA" w14:textId="77777777" w:rsidR="003E483A" w:rsidRDefault="003E483A" w:rsidP="003E483A">
      <w:pPr>
        <w:jc w:val="both"/>
        <w:rPr>
          <w:b/>
          <w:sz w:val="22"/>
          <w:szCs w:val="22"/>
          <w:lang w:val="it-IT"/>
        </w:rPr>
      </w:pPr>
    </w:p>
    <w:p w14:paraId="07B5B57D" w14:textId="77777777" w:rsidR="003E483A" w:rsidRDefault="003E483A" w:rsidP="003E483A">
      <w:pPr>
        <w:jc w:val="both"/>
        <w:rPr>
          <w:b/>
          <w:sz w:val="22"/>
          <w:szCs w:val="22"/>
          <w:lang w:val="it-IT"/>
        </w:rPr>
      </w:pPr>
    </w:p>
    <w:p w14:paraId="274CC275" w14:textId="77777777" w:rsidR="00C82EBC" w:rsidRDefault="00C82EBC" w:rsidP="003E483A">
      <w:pPr>
        <w:jc w:val="both"/>
        <w:rPr>
          <w:b/>
          <w:sz w:val="22"/>
          <w:szCs w:val="22"/>
          <w:lang w:val="it-IT"/>
        </w:rPr>
      </w:pPr>
    </w:p>
    <w:p w14:paraId="7BAC0D36" w14:textId="77777777" w:rsidR="00C82EBC" w:rsidRDefault="00C82EBC" w:rsidP="003E483A">
      <w:pPr>
        <w:jc w:val="both"/>
        <w:rPr>
          <w:b/>
          <w:sz w:val="22"/>
          <w:szCs w:val="22"/>
          <w:lang w:val="it-IT"/>
        </w:rPr>
      </w:pPr>
    </w:p>
    <w:p w14:paraId="679E06A3" w14:textId="77777777" w:rsidR="00C82EBC" w:rsidRDefault="00C82EBC" w:rsidP="003E483A">
      <w:pPr>
        <w:jc w:val="both"/>
        <w:rPr>
          <w:b/>
          <w:sz w:val="22"/>
          <w:szCs w:val="22"/>
          <w:lang w:val="it-IT"/>
        </w:rPr>
      </w:pPr>
    </w:p>
    <w:p w14:paraId="7FF7C801" w14:textId="77777777" w:rsidR="00C82EBC" w:rsidRDefault="00C82EBC" w:rsidP="003E483A">
      <w:pPr>
        <w:jc w:val="both"/>
        <w:rPr>
          <w:b/>
          <w:sz w:val="22"/>
          <w:szCs w:val="22"/>
          <w:lang w:val="it-IT"/>
        </w:rPr>
      </w:pPr>
    </w:p>
    <w:p w14:paraId="02068AE8" w14:textId="77777777" w:rsidR="00C82EBC" w:rsidRDefault="00C82EBC" w:rsidP="003E483A">
      <w:pPr>
        <w:jc w:val="both"/>
        <w:rPr>
          <w:b/>
          <w:sz w:val="22"/>
          <w:szCs w:val="22"/>
          <w:lang w:val="it-IT"/>
        </w:rPr>
      </w:pPr>
    </w:p>
    <w:p w14:paraId="6A020309" w14:textId="77777777" w:rsidR="00C82EBC" w:rsidRDefault="00C82EBC" w:rsidP="003E483A">
      <w:pPr>
        <w:jc w:val="both"/>
        <w:rPr>
          <w:b/>
          <w:sz w:val="22"/>
          <w:szCs w:val="22"/>
          <w:lang w:val="it-IT"/>
        </w:rPr>
      </w:pPr>
    </w:p>
    <w:p w14:paraId="00D8D75D" w14:textId="77777777" w:rsidR="00C82EBC" w:rsidRDefault="00C82EBC" w:rsidP="003E483A">
      <w:pPr>
        <w:jc w:val="both"/>
        <w:rPr>
          <w:b/>
          <w:sz w:val="22"/>
          <w:szCs w:val="22"/>
          <w:lang w:val="it-IT"/>
        </w:rPr>
      </w:pPr>
    </w:p>
    <w:p w14:paraId="11B2A4DC" w14:textId="77777777" w:rsidR="00C82EBC" w:rsidRDefault="00C82EBC" w:rsidP="003E483A">
      <w:pPr>
        <w:jc w:val="both"/>
        <w:rPr>
          <w:b/>
          <w:sz w:val="22"/>
          <w:szCs w:val="22"/>
          <w:lang w:val="it-IT"/>
        </w:rPr>
      </w:pPr>
    </w:p>
    <w:p w14:paraId="6A2AA298" w14:textId="77777777" w:rsidR="00C82EBC" w:rsidRDefault="00C82EBC" w:rsidP="003E483A">
      <w:pPr>
        <w:jc w:val="both"/>
        <w:rPr>
          <w:b/>
          <w:sz w:val="22"/>
          <w:szCs w:val="22"/>
          <w:lang w:val="it-IT"/>
        </w:rPr>
      </w:pPr>
    </w:p>
    <w:p w14:paraId="77C9A440" w14:textId="77777777" w:rsidR="00C82EBC" w:rsidRDefault="00C82EBC" w:rsidP="003E483A">
      <w:pPr>
        <w:jc w:val="both"/>
        <w:rPr>
          <w:b/>
          <w:sz w:val="22"/>
          <w:szCs w:val="22"/>
          <w:lang w:val="it-IT"/>
        </w:rPr>
      </w:pPr>
    </w:p>
    <w:p w14:paraId="14C112E4" w14:textId="0814F6CD" w:rsidR="003E483A" w:rsidRPr="003E483A" w:rsidRDefault="003E483A" w:rsidP="003E483A">
      <w:pPr>
        <w:jc w:val="both"/>
        <w:rPr>
          <w:b/>
          <w:sz w:val="22"/>
          <w:szCs w:val="22"/>
          <w:lang w:val="it-IT"/>
        </w:rPr>
      </w:pPr>
      <w:r w:rsidRPr="003E483A">
        <w:rPr>
          <w:b/>
          <w:sz w:val="22"/>
          <w:szCs w:val="22"/>
          <w:lang w:val="it-IT"/>
        </w:rPr>
        <w:t xml:space="preserve">Boško Stojadinović je student master studija Akademije umetnosti u Novom Sadu u klasi profesora dr um. Milana Miladinovića. Završio je nižu muzičku školu „Isidor Bajić“ u klasi prof. Milene Apić, a srednju u klasi prof. Olge Borzenko kao đak generacije. Dobitnik je više prvih nagrada na klavirskim takmičenjima: takmičenje „Josip Slavenski“, Novi Sad, Međunarodno takmičenje mladih pijanista, Šabac, Međunarodno takmičenje u Italiji "Konkorso San Dona di Piave" 2023., Međunarodno takmičenje ”Montenegro Piano Festival”, u Kotoru 2024., </w:t>
      </w:r>
    </w:p>
    <w:p w14:paraId="5DD8590B" w14:textId="4DFE7604" w:rsidR="003E483A" w:rsidRDefault="003E483A" w:rsidP="003E483A">
      <w:pPr>
        <w:jc w:val="both"/>
        <w:rPr>
          <w:b/>
          <w:sz w:val="22"/>
          <w:szCs w:val="22"/>
          <w:lang w:val="it-IT"/>
        </w:rPr>
      </w:pPr>
      <w:r w:rsidRPr="003E483A">
        <w:rPr>
          <w:b/>
          <w:sz w:val="22"/>
          <w:szCs w:val="22"/>
          <w:lang w:val="it-IT"/>
        </w:rPr>
        <w:t>Međunarodno takmičenje "Daleki akordi" u Splitu, Republičko takmičenje učenika muzičkih škola Srbije, Beograd 2015., Festival Slovenske muzike 2020., Takmičenje “Vladimir Selivokin” 2020, kao i četiri titule laureata (apsolutnog pobednika): Republičko takmičenje, Beograd 2013., Memorijal „Vojislav Vučković“ 2015, Beograd, Festival „Isidor Bajić“, Novi Sad 2016, Slobomir 2023. Učestvovao je na master klasovima najeminentnijih univerzitetskih profesora: Siprijen Katsaris, Rita Kinka (AUNS), Kalman Drafi (Akademija Franc List, Budimpešta), Ian Džons (Kraljevski muzički koledž, London), Silvano Zabeo (Konzervatorijum Đuzepe Tartini, Trst), Juri Kot (Ukrajinska nacionalna muzička akademija), Ruben Dalibaltajan (Muzička akademija Sveučilišta u Zagrebu), Žak Ruvije (Univerzitet Mocarteum, Salcburg) i Akile Galo. Nastupao je u više gradova Srbije: u Novom Sadu, Beogradu, Šapcu, Arilju, Somboru, Kuli, kao i u prestižnim salama kao što su Gradska kuća u Novom Sadu, Sinagoga, Pozorište mladih, Matica srpska, Multimedijalni centar Akademije umetnosti, Rektorat Univerziteta u Novom sadu, Galerija Matice srpske, KC Svilara, KC Eđšeg, Narodno pozorište u Somboru, Narodno pozorište u Beogradu, svečana sala SANU, ogranak u Novom Sadu. Izdvajaju se i njegovi nastupi u inostranstvu: u Hrvatskoj, kada je kao jedini odabrani predstavnik prezentovao muzičku školu „Isidor Bajić“ u Osijeku, zatim solistički koncert u crkvi sv. Duha u Kotoru u Crnoj Gori, kao i koncert u Noriču u Engleskoj u sali Asembli haus, gde je nastupio u dvostrukoj ulozi - kao solista i kao klavirski saradnik. Značajna je i koncertna turneja kamerne muzike koju je imao 2022. godine u više gradova države Virdžinije (SAD) pod pokroviteljstvom muzičkog centra Gart Njuel, koji ga je odabrao kao jedinog pijanistu dobitnika stipendije iz Evrope. Tokom proleća 2023. godine, priređuje seriju klavirskih</w:t>
      </w:r>
    </w:p>
    <w:p w14:paraId="6705FA17" w14:textId="77777777" w:rsidR="003E483A" w:rsidRDefault="003E483A" w:rsidP="003E483A">
      <w:pPr>
        <w:jc w:val="both"/>
        <w:rPr>
          <w:b/>
          <w:sz w:val="22"/>
          <w:szCs w:val="22"/>
          <w:lang w:val="it-IT"/>
        </w:rPr>
      </w:pPr>
    </w:p>
    <w:p w14:paraId="33DAD8AA" w14:textId="77777777" w:rsidR="003E483A" w:rsidRDefault="003E483A" w:rsidP="003E483A">
      <w:pPr>
        <w:jc w:val="both"/>
        <w:rPr>
          <w:b/>
          <w:sz w:val="22"/>
          <w:szCs w:val="22"/>
          <w:lang w:val="it-IT"/>
        </w:rPr>
      </w:pPr>
    </w:p>
    <w:p w14:paraId="1DBF2E95" w14:textId="6E9247D8" w:rsidR="006871CD" w:rsidRPr="006871CD" w:rsidRDefault="006871CD" w:rsidP="003E483A">
      <w:pPr>
        <w:jc w:val="both"/>
        <w:rPr>
          <w:lang w:val="it-IT"/>
        </w:rPr>
      </w:pPr>
      <w:r w:rsidRPr="006871CD">
        <w:rPr>
          <w:bCs/>
          <w:sz w:val="22"/>
          <w:szCs w:val="22"/>
          <w:lang w:val="it-IT"/>
        </w:rPr>
        <w:lastRenderedPageBreak/>
        <w:t>resitala u prestižnim salama u Beogradu i Novom Sadu (Guarnerius, Galerija Artget – Beograd, Svečana sala Matice srpske, svečana sala Gradske kuće – Novi Sad). Višegodišnji je stipendista fonda "Melanije Bugarinović".</w:t>
      </w:r>
      <w:r w:rsidR="00A932BC" w:rsidRPr="008666FA">
        <w:rPr>
          <w:lang w:val="it-IT"/>
        </w:rPr>
        <w:t xml:space="preserve"> </w:t>
      </w:r>
      <w:r w:rsidR="003E483A">
        <w:rPr>
          <w:lang w:val="it-IT"/>
        </w:rPr>
        <w:t>V</w:t>
      </w:r>
      <w:r w:rsidRPr="006871CD">
        <w:rPr>
          <w:lang w:val="it-IT"/>
        </w:rPr>
        <w:t xml:space="preserve">iše godina za redom </w:t>
      </w:r>
      <w:r w:rsidR="003E483A">
        <w:rPr>
          <w:lang w:val="it-IT"/>
        </w:rPr>
        <w:t xml:space="preserve">bio je </w:t>
      </w:r>
      <w:r w:rsidRPr="006871CD">
        <w:rPr>
          <w:lang w:val="it-IT"/>
        </w:rPr>
        <w:t>dobitnik „Vidovdanske nagrade“ Gradske uprave za kulturu i „SPECIJALNE DIPLOME“ Pokrajinskog sekretarijata za kulturu za kontinuirano postizanje vrhunskih rezultata iz oblasti muzike. Dobitnik je stipendije koju dodeljuje Ministarstvo prosvete, nauke i tehnološkog razvoja R. Srbije za „Izuzetno nadarene učenike i studente“. Senat Univerziteta u Novom Sadu dodelio mu je priznanje „Za vrhunske rezultate postignute na evropskim i svets</w:t>
      </w:r>
      <w:r w:rsidR="003E483A">
        <w:rPr>
          <w:lang w:val="it-IT"/>
        </w:rPr>
        <w:t>k</w:t>
      </w:r>
      <w:r w:rsidRPr="006871CD">
        <w:rPr>
          <w:lang w:val="it-IT"/>
        </w:rPr>
        <w:t xml:space="preserve">im takmičenjima u školskoj </w:t>
      </w:r>
      <w:r w:rsidR="003E483A">
        <w:rPr>
          <w:lang w:val="it-IT"/>
        </w:rPr>
        <w:t>2023/24</w:t>
      </w:r>
      <w:r w:rsidRPr="006871CD">
        <w:rPr>
          <w:lang w:val="it-IT"/>
        </w:rPr>
        <w:t xml:space="preserve"> godini“.</w:t>
      </w:r>
    </w:p>
    <w:p w14:paraId="5BF0E6E0" w14:textId="4A6ACAB7" w:rsidR="00C33B52" w:rsidRPr="008666FA" w:rsidRDefault="00C33B52" w:rsidP="006871CD">
      <w:pPr>
        <w:jc w:val="both"/>
        <w:rPr>
          <w:lang w:val="it-IT"/>
        </w:rPr>
      </w:pPr>
    </w:p>
    <w:sectPr w:rsidR="00C33B52" w:rsidRPr="008666FA" w:rsidSect="00A932BC">
      <w:headerReference w:type="default" r:id="rId8"/>
      <w:footerReference w:type="default" r:id="rId9"/>
      <w:headerReference w:type="first" r:id="rId10"/>
      <w:footerReference w:type="first" r:id="rId11"/>
      <w:endnotePr>
        <w:numFmt w:val="decimal"/>
      </w:endnotePr>
      <w:pgSz w:w="16840" w:h="11900" w:orient="landscape"/>
      <w:pgMar w:top="426" w:right="720" w:bottom="568" w:left="720" w:header="709" w:footer="964" w:gutter="0"/>
      <w:pgNumType w:start="3"/>
      <w:cols w:num="2" w:space="851"/>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11C3" w14:textId="77777777" w:rsidR="00481640" w:rsidRDefault="00481640">
      <w:r>
        <w:separator/>
      </w:r>
    </w:p>
  </w:endnote>
  <w:endnote w:type="continuationSeparator" w:id="0">
    <w:p w14:paraId="4EE20910" w14:textId="77777777" w:rsidR="00481640" w:rsidRDefault="0048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437A" w14:textId="77777777" w:rsidR="00666829" w:rsidRDefault="0066682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1D5D" w14:textId="77777777" w:rsidR="00666829" w:rsidRDefault="0066682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A4F8" w14:textId="77777777" w:rsidR="00481640" w:rsidRDefault="00481640">
      <w:r>
        <w:separator/>
      </w:r>
    </w:p>
  </w:footnote>
  <w:footnote w:type="continuationSeparator" w:id="0">
    <w:p w14:paraId="73A0BAB4" w14:textId="77777777" w:rsidR="00481640" w:rsidRDefault="00481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87A0" w14:textId="77777777" w:rsidR="00666829" w:rsidRDefault="00666829">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83F0" w14:textId="77777777" w:rsidR="00666829" w:rsidRDefault="0066682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83B6A"/>
    <w:multiLevelType w:val="hybridMultilevel"/>
    <w:tmpl w:val="066A77E8"/>
    <w:lvl w:ilvl="0" w:tplc="D1EE49E4">
      <w:start w:val="1"/>
      <w:numFmt w:val="decimal"/>
      <w:lvlText w:val="%1."/>
      <w:lvlJc w:val="left"/>
      <w:pPr>
        <w:ind w:left="720" w:hanging="36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2F1828"/>
    <w:multiLevelType w:val="multilevel"/>
    <w:tmpl w:val="CD9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DD3A4B"/>
    <w:multiLevelType w:val="hybridMultilevel"/>
    <w:tmpl w:val="D406701A"/>
    <w:lvl w:ilvl="0" w:tplc="4E3E2D80">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0985334">
    <w:abstractNumId w:val="2"/>
  </w:num>
  <w:num w:numId="2" w16cid:durableId="92284162">
    <w:abstractNumId w:val="1"/>
  </w:num>
  <w:num w:numId="3" w16cid:durableId="95768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25"/>
    <w:rsid w:val="00067841"/>
    <w:rsid w:val="000D180C"/>
    <w:rsid w:val="0015101B"/>
    <w:rsid w:val="0023488B"/>
    <w:rsid w:val="00324803"/>
    <w:rsid w:val="003D787B"/>
    <w:rsid w:val="003E483A"/>
    <w:rsid w:val="00481640"/>
    <w:rsid w:val="00511F64"/>
    <w:rsid w:val="00556680"/>
    <w:rsid w:val="00562AC4"/>
    <w:rsid w:val="00577703"/>
    <w:rsid w:val="00591246"/>
    <w:rsid w:val="005B4825"/>
    <w:rsid w:val="00666829"/>
    <w:rsid w:val="006871CD"/>
    <w:rsid w:val="008666FA"/>
    <w:rsid w:val="00872FE1"/>
    <w:rsid w:val="00A932BC"/>
    <w:rsid w:val="00B97200"/>
    <w:rsid w:val="00BA5FBE"/>
    <w:rsid w:val="00C33B52"/>
    <w:rsid w:val="00C375E1"/>
    <w:rsid w:val="00C82EBC"/>
    <w:rsid w:val="00D23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7303"/>
  <w15:docId w15:val="{318E188F-D6F0-4CA2-AAF9-21393175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825"/>
    <w:pPr>
      <w:spacing w:after="0" w:line="240" w:lineRule="auto"/>
    </w:pPr>
    <w:rPr>
      <w:rFonts w:ascii="Times New Roman" w:eastAsia="Arial Unicode MS"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qFormat/>
    <w:rsid w:val="005B4825"/>
    <w:pPr>
      <w:tabs>
        <w:tab w:val="right" w:pos="9020"/>
      </w:tabs>
      <w:spacing w:after="0" w:line="240" w:lineRule="auto"/>
    </w:pPr>
    <w:rPr>
      <w:rFonts w:ascii="Helvetica Neue" w:eastAsia="Arial Unicode MS" w:hAnsi="Helvetica Neue" w:cs="Arial Unicode MS"/>
      <w:color w:val="000000"/>
      <w:sz w:val="24"/>
      <w:szCs w:val="24"/>
      <w:lang w:val="sr-Latn-CS" w:eastAsia="zh-CN"/>
    </w:rPr>
  </w:style>
  <w:style w:type="paragraph" w:customStyle="1" w:styleId="Text">
    <w:name w:val="Text"/>
    <w:qFormat/>
    <w:rsid w:val="005B4825"/>
    <w:pPr>
      <w:spacing w:after="0" w:line="240" w:lineRule="auto"/>
      <w:ind w:left="835"/>
    </w:pPr>
    <w:rPr>
      <w:rFonts w:ascii="Arial" w:eastAsia="Arial Unicode MS" w:hAnsi="Arial" w:cs="Arial Unicode MS"/>
      <w:color w:val="000000"/>
      <w:spacing w:val="-44"/>
      <w:sz w:val="20"/>
      <w:szCs w:val="20"/>
      <w:u w:color="000000"/>
      <w:lang w:eastAsia="zh-CN"/>
    </w:rPr>
  </w:style>
  <w:style w:type="paragraph" w:styleId="BodyText">
    <w:name w:val="Body Text"/>
    <w:link w:val="BodyTextChar"/>
    <w:qFormat/>
    <w:rsid w:val="005B4825"/>
    <w:pPr>
      <w:spacing w:after="220" w:line="180" w:lineRule="atLeast"/>
      <w:ind w:left="835"/>
      <w:jc w:val="both"/>
    </w:pPr>
    <w:rPr>
      <w:rFonts w:ascii="Arial" w:eastAsia="Arial Unicode MS" w:hAnsi="Arial" w:cs="Arial Unicode MS"/>
      <w:color w:val="000000"/>
      <w:spacing w:val="-44"/>
      <w:sz w:val="20"/>
      <w:szCs w:val="20"/>
      <w:u w:color="000000"/>
      <w:lang w:eastAsia="zh-CN"/>
    </w:rPr>
  </w:style>
  <w:style w:type="character" w:customStyle="1" w:styleId="BodyTextChar">
    <w:name w:val="Body Text Char"/>
    <w:basedOn w:val="DefaultParagraphFont"/>
    <w:link w:val="BodyText"/>
    <w:rsid w:val="005B4825"/>
    <w:rPr>
      <w:rFonts w:ascii="Arial" w:eastAsia="Arial Unicode MS" w:hAnsi="Arial" w:cs="Arial Unicode MS"/>
      <w:color w:val="000000"/>
      <w:spacing w:val="-44"/>
      <w:sz w:val="20"/>
      <w:szCs w:val="20"/>
      <w:u w:color="000000"/>
      <w:lang w:eastAsia="zh-CN"/>
    </w:rPr>
  </w:style>
  <w:style w:type="paragraph" w:customStyle="1" w:styleId="Body">
    <w:name w:val="Body"/>
    <w:qFormat/>
    <w:rsid w:val="005B4825"/>
    <w:pPr>
      <w:spacing w:after="0" w:line="240" w:lineRule="auto"/>
    </w:pPr>
    <w:rPr>
      <w:rFonts w:ascii="Times New Roman" w:eastAsia="Arial Unicode MS" w:hAnsi="Times New Roman" w:cs="Times New Roman"/>
      <w:color w:val="000000"/>
      <w:sz w:val="24"/>
      <w:szCs w:val="24"/>
      <w:u w:color="000000"/>
      <w:lang w:val="sr-Latn-CS" w:eastAsia="zh-CN"/>
    </w:rPr>
  </w:style>
  <w:style w:type="paragraph" w:styleId="ListParagraph">
    <w:name w:val="List Paragraph"/>
    <w:basedOn w:val="Normal"/>
    <w:uiPriority w:val="34"/>
    <w:qFormat/>
    <w:rsid w:val="005B4825"/>
    <w:pPr>
      <w:ind w:left="720"/>
      <w:contextualSpacing/>
    </w:pPr>
  </w:style>
  <w:style w:type="paragraph" w:styleId="BalloonText">
    <w:name w:val="Balloon Text"/>
    <w:basedOn w:val="Normal"/>
    <w:link w:val="BalloonTextChar"/>
    <w:uiPriority w:val="99"/>
    <w:semiHidden/>
    <w:unhideWhenUsed/>
    <w:rsid w:val="005B4825"/>
    <w:rPr>
      <w:rFonts w:ascii="Tahoma" w:hAnsi="Tahoma" w:cs="Tahoma"/>
      <w:sz w:val="16"/>
      <w:szCs w:val="16"/>
    </w:rPr>
  </w:style>
  <w:style w:type="character" w:customStyle="1" w:styleId="BalloonTextChar">
    <w:name w:val="Balloon Text Char"/>
    <w:basedOn w:val="DefaultParagraphFont"/>
    <w:link w:val="BalloonText"/>
    <w:uiPriority w:val="99"/>
    <w:semiHidden/>
    <w:rsid w:val="005B4825"/>
    <w:rPr>
      <w:rFonts w:ascii="Tahoma" w:eastAsia="Arial Unicode MS"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18675">
      <w:bodyDiv w:val="1"/>
      <w:marLeft w:val="0"/>
      <w:marRight w:val="0"/>
      <w:marTop w:val="0"/>
      <w:marBottom w:val="0"/>
      <w:divBdr>
        <w:top w:val="none" w:sz="0" w:space="0" w:color="auto"/>
        <w:left w:val="none" w:sz="0" w:space="0" w:color="auto"/>
        <w:bottom w:val="none" w:sz="0" w:space="0" w:color="auto"/>
        <w:right w:val="none" w:sz="0" w:space="0" w:color="auto"/>
      </w:divBdr>
      <w:divsChild>
        <w:div w:id="191116467">
          <w:marLeft w:val="0"/>
          <w:marRight w:val="0"/>
          <w:marTop w:val="0"/>
          <w:marBottom w:val="0"/>
          <w:divBdr>
            <w:top w:val="none" w:sz="0" w:space="0" w:color="auto"/>
            <w:left w:val="none" w:sz="0" w:space="0" w:color="auto"/>
            <w:bottom w:val="none" w:sz="0" w:space="0" w:color="auto"/>
            <w:right w:val="none" w:sz="0" w:space="0" w:color="auto"/>
          </w:divBdr>
          <w:divsChild>
            <w:div w:id="941839816">
              <w:marLeft w:val="0"/>
              <w:marRight w:val="0"/>
              <w:marTop w:val="0"/>
              <w:marBottom w:val="0"/>
              <w:divBdr>
                <w:top w:val="none" w:sz="0" w:space="0" w:color="auto"/>
                <w:left w:val="none" w:sz="0" w:space="0" w:color="auto"/>
                <w:bottom w:val="none" w:sz="0" w:space="0" w:color="auto"/>
                <w:right w:val="none" w:sz="0" w:space="0" w:color="auto"/>
              </w:divBdr>
              <w:divsChild>
                <w:div w:id="1264805987">
                  <w:marLeft w:val="0"/>
                  <w:marRight w:val="0"/>
                  <w:marTop w:val="0"/>
                  <w:marBottom w:val="0"/>
                  <w:divBdr>
                    <w:top w:val="none" w:sz="0" w:space="0" w:color="auto"/>
                    <w:left w:val="none" w:sz="0" w:space="0" w:color="auto"/>
                    <w:bottom w:val="none" w:sz="0" w:space="0" w:color="auto"/>
                    <w:right w:val="none" w:sz="0" w:space="0" w:color="auto"/>
                  </w:divBdr>
                  <w:divsChild>
                    <w:div w:id="1870488285">
                      <w:marLeft w:val="0"/>
                      <w:marRight w:val="0"/>
                      <w:marTop w:val="0"/>
                      <w:marBottom w:val="0"/>
                      <w:divBdr>
                        <w:top w:val="none" w:sz="0" w:space="0" w:color="auto"/>
                        <w:left w:val="none" w:sz="0" w:space="0" w:color="auto"/>
                        <w:bottom w:val="none" w:sz="0" w:space="0" w:color="auto"/>
                        <w:right w:val="none" w:sz="0" w:space="0" w:color="auto"/>
                      </w:divBdr>
                      <w:divsChild>
                        <w:div w:id="1796829335">
                          <w:marLeft w:val="0"/>
                          <w:marRight w:val="0"/>
                          <w:marTop w:val="0"/>
                          <w:marBottom w:val="0"/>
                          <w:divBdr>
                            <w:top w:val="none" w:sz="0" w:space="0" w:color="auto"/>
                            <w:left w:val="none" w:sz="0" w:space="0" w:color="auto"/>
                            <w:bottom w:val="none" w:sz="0" w:space="0" w:color="auto"/>
                            <w:right w:val="none" w:sz="0" w:space="0" w:color="auto"/>
                          </w:divBdr>
                          <w:divsChild>
                            <w:div w:id="350570634">
                              <w:marLeft w:val="0"/>
                              <w:marRight w:val="0"/>
                              <w:marTop w:val="0"/>
                              <w:marBottom w:val="0"/>
                              <w:divBdr>
                                <w:top w:val="none" w:sz="0" w:space="0" w:color="auto"/>
                                <w:left w:val="none" w:sz="0" w:space="0" w:color="auto"/>
                                <w:bottom w:val="none" w:sz="0" w:space="0" w:color="auto"/>
                                <w:right w:val="none" w:sz="0" w:space="0" w:color="auto"/>
                              </w:divBdr>
                              <w:divsChild>
                                <w:div w:id="1899437427">
                                  <w:marLeft w:val="0"/>
                                  <w:marRight w:val="0"/>
                                  <w:marTop w:val="0"/>
                                  <w:marBottom w:val="0"/>
                                  <w:divBdr>
                                    <w:top w:val="none" w:sz="0" w:space="0" w:color="auto"/>
                                    <w:left w:val="none" w:sz="0" w:space="0" w:color="auto"/>
                                    <w:bottom w:val="none" w:sz="0" w:space="0" w:color="auto"/>
                                    <w:right w:val="none" w:sz="0" w:space="0" w:color="auto"/>
                                  </w:divBdr>
                                </w:div>
                                <w:div w:id="1657301139">
                                  <w:marLeft w:val="0"/>
                                  <w:marRight w:val="0"/>
                                  <w:marTop w:val="0"/>
                                  <w:marBottom w:val="0"/>
                                  <w:divBdr>
                                    <w:top w:val="none" w:sz="0" w:space="0" w:color="auto"/>
                                    <w:left w:val="none" w:sz="0" w:space="0" w:color="auto"/>
                                    <w:bottom w:val="none" w:sz="0" w:space="0" w:color="auto"/>
                                    <w:right w:val="none" w:sz="0" w:space="0" w:color="auto"/>
                                  </w:divBdr>
                                </w:div>
                                <w:div w:id="2018843306">
                                  <w:marLeft w:val="0"/>
                                  <w:marRight w:val="0"/>
                                  <w:marTop w:val="0"/>
                                  <w:marBottom w:val="0"/>
                                  <w:divBdr>
                                    <w:top w:val="none" w:sz="0" w:space="0" w:color="auto"/>
                                    <w:left w:val="none" w:sz="0" w:space="0" w:color="auto"/>
                                    <w:bottom w:val="none" w:sz="0" w:space="0" w:color="auto"/>
                                    <w:right w:val="none" w:sz="0" w:space="0" w:color="auto"/>
                                  </w:divBdr>
                                </w:div>
                                <w:div w:id="1765416552">
                                  <w:marLeft w:val="0"/>
                                  <w:marRight w:val="0"/>
                                  <w:marTop w:val="0"/>
                                  <w:marBottom w:val="0"/>
                                  <w:divBdr>
                                    <w:top w:val="none" w:sz="0" w:space="0" w:color="auto"/>
                                    <w:left w:val="none" w:sz="0" w:space="0" w:color="auto"/>
                                    <w:bottom w:val="none" w:sz="0" w:space="0" w:color="auto"/>
                                    <w:right w:val="none" w:sz="0" w:space="0" w:color="auto"/>
                                  </w:divBdr>
                                </w:div>
                                <w:div w:id="407532015">
                                  <w:marLeft w:val="0"/>
                                  <w:marRight w:val="0"/>
                                  <w:marTop w:val="0"/>
                                  <w:marBottom w:val="0"/>
                                  <w:divBdr>
                                    <w:top w:val="none" w:sz="0" w:space="0" w:color="auto"/>
                                    <w:left w:val="none" w:sz="0" w:space="0" w:color="auto"/>
                                    <w:bottom w:val="none" w:sz="0" w:space="0" w:color="auto"/>
                                    <w:right w:val="none" w:sz="0" w:space="0" w:color="auto"/>
                                  </w:divBdr>
                                </w:div>
                                <w:div w:id="3352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167185">
          <w:marLeft w:val="-134"/>
          <w:marRight w:val="-335"/>
          <w:marTop w:val="0"/>
          <w:marBottom w:val="0"/>
          <w:divBdr>
            <w:top w:val="none" w:sz="0" w:space="0" w:color="auto"/>
            <w:left w:val="none" w:sz="0" w:space="0" w:color="auto"/>
            <w:bottom w:val="none" w:sz="0" w:space="0" w:color="auto"/>
            <w:right w:val="none" w:sz="0" w:space="0" w:color="auto"/>
          </w:divBdr>
          <w:divsChild>
            <w:div w:id="1421486096">
              <w:marLeft w:val="0"/>
              <w:marRight w:val="0"/>
              <w:marTop w:val="0"/>
              <w:marBottom w:val="0"/>
              <w:divBdr>
                <w:top w:val="none" w:sz="0" w:space="0" w:color="auto"/>
                <w:left w:val="none" w:sz="0" w:space="0" w:color="auto"/>
                <w:bottom w:val="none" w:sz="0" w:space="0" w:color="auto"/>
                <w:right w:val="none" w:sz="0" w:space="0" w:color="auto"/>
              </w:divBdr>
              <w:divsChild>
                <w:div w:id="193235173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Milica Stojadinovic</cp:lastModifiedBy>
  <cp:revision>3</cp:revision>
  <cp:lastPrinted>2023-05-19T10:31:00Z</cp:lastPrinted>
  <dcterms:created xsi:type="dcterms:W3CDTF">2025-11-04T06:39:00Z</dcterms:created>
  <dcterms:modified xsi:type="dcterms:W3CDTF">2025-11-04T06:42:00Z</dcterms:modified>
</cp:coreProperties>
</file>